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4D0735" w:rsidRDefault="00A34D39">
      <w:pPr>
        <w:tabs>
          <w:tab w:val="center" w:pos="4680"/>
          <w:tab w:val="right" w:pos="9360"/>
        </w:tabs>
        <w:spacing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Panji Raga</w:t>
      </w:r>
    </w:p>
    <w:p w14:paraId="6D63AD94" w14:textId="74EA561C" w:rsidR="00A6028F" w:rsidRDefault="00A6028F">
      <w:pPr>
        <w:pStyle w:val="p1"/>
      </w:pPr>
      <w:r>
        <w:t>Commercially driven Sales and Growth Professional with 8+ years of experience generating revenue, developing strategic partnerships, and managing high-value client relationships across multiple industries.</w:t>
      </w:r>
    </w:p>
    <w:p w14:paraId="3C19300C" w14:textId="40F43D8E" w:rsidR="00A6028F" w:rsidRDefault="00A6028F">
      <w:pPr>
        <w:pStyle w:val="p1"/>
      </w:pPr>
      <w:r>
        <w:t>Demonstrated success in consultative sales, business development, account management, customer success, and revenue growth initiatives. Contributed to more than $34 million in revenue, achieved substantial account expansion across managed portfolios, and consistently exceeded performance targets through a combination of relationship building, strategic thinking, and execution excellence.</w:t>
      </w:r>
    </w:p>
    <w:p w14:paraId="36217E9A" w14:textId="1F3DB75D" w:rsidR="00A6028F" w:rsidRDefault="00A6028F" w:rsidP="00A6028F">
      <w:pPr>
        <w:pStyle w:val="p1"/>
      </w:pPr>
      <w:r>
        <w:t>Experienced in leading the entire sales cycle, from prospecting and qualification to negotiation, account growth, and long-term retention. Adept at identifying business opportunities, solving customer challenges, and delivering solutions that create measurable commercial impact.</w:t>
      </w:r>
    </w:p>
    <w:p w14:paraId="3E02B5A8" w14:textId="77777777" w:rsidR="00A6028F" w:rsidRDefault="00A6028F">
      <w:pPr>
        <w:pStyle w:val="p2"/>
      </w:pPr>
      <w:r>
        <w:t>Recognized for strong stakeholder management, customer-centric problem solving, and the ability to translate business objectives into sustainable growth strategies.</w:t>
      </w:r>
    </w:p>
    <w:p w14:paraId="00000004" w14:textId="77777777" w:rsidR="004D0735" w:rsidRDefault="004D0735">
      <w:pPr>
        <w:keepNext/>
        <w:tabs>
          <w:tab w:val="right" w:pos="9360"/>
        </w:tabs>
        <w:spacing w:line="240" w:lineRule="auto"/>
        <w:rPr>
          <w:rFonts w:ascii="Calibri" w:eastAsia="Calibri" w:hAnsi="Calibri" w:cs="Calibri"/>
        </w:rPr>
      </w:pPr>
    </w:p>
    <w:p w14:paraId="00000005" w14:textId="77777777" w:rsidR="004D0735" w:rsidRDefault="00A34D39">
      <w:pPr>
        <w:keepNext/>
        <w:tabs>
          <w:tab w:val="right" w:pos="9360"/>
        </w:tabs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6"/>
          <w:szCs w:val="26"/>
        </w:rPr>
        <w:t xml:space="preserve">Phone: </w:t>
      </w:r>
      <w:r>
        <w:rPr>
          <w:rFonts w:ascii="Calibri" w:eastAsia="Calibri" w:hAnsi="Calibri" w:cs="Calibri"/>
          <w:b/>
          <w:sz w:val="26"/>
          <w:szCs w:val="26"/>
        </w:rPr>
        <w:t xml:space="preserve">+6611383039 </w:t>
      </w:r>
      <w:r>
        <w:rPr>
          <w:rFonts w:ascii="Calibri" w:eastAsia="Calibri" w:hAnsi="Calibri" w:cs="Calibri"/>
        </w:rPr>
        <w:t xml:space="preserve">| </w:t>
      </w:r>
      <w:r>
        <w:rPr>
          <w:rFonts w:ascii="Calibri" w:eastAsia="Calibri" w:hAnsi="Calibri" w:cs="Calibri"/>
          <w:b/>
          <w:sz w:val="26"/>
          <w:szCs w:val="26"/>
        </w:rPr>
        <w:t>+6280662608</w:t>
      </w:r>
    </w:p>
    <w:p w14:paraId="00000006" w14:textId="77777777" w:rsidR="004D0735" w:rsidRDefault="00A34D39">
      <w:pPr>
        <w:keepNext/>
        <w:tabs>
          <w:tab w:val="right" w:pos="9360"/>
        </w:tabs>
        <w:spacing w:line="240" w:lineRule="auto"/>
        <w:rPr>
          <w:rFonts w:ascii="Calibri" w:eastAsia="Calibri" w:hAnsi="Calibri" w:cs="Calibri"/>
        </w:rPr>
      </w:pPr>
      <w:hyperlink r:id="rId5">
        <w:r>
          <w:rPr>
            <w:rFonts w:ascii="Calibri" w:eastAsia="Calibri" w:hAnsi="Calibri" w:cs="Calibri"/>
            <w:color w:val="1155CC"/>
            <w:u w:val="single"/>
          </w:rPr>
          <w:t>panji.raga1996@gmail.com</w:t>
        </w:r>
      </w:hyperlink>
      <w:r>
        <w:rPr>
          <w:rFonts w:ascii="Calibri" w:eastAsia="Calibri" w:hAnsi="Calibri" w:cs="Calibri"/>
        </w:rPr>
        <w:t>|</w:t>
      </w:r>
      <w:hyperlink r:id="rId6">
        <w:r>
          <w:rPr>
            <w:rFonts w:ascii="Calibri" w:eastAsia="Calibri" w:hAnsi="Calibri" w:cs="Calibri"/>
            <w:color w:val="1155CC"/>
            <w:u w:val="single"/>
          </w:rPr>
          <w:t>https://www.linkedin.com/in/</w:t>
        </w:r>
        <w:proofErr w:type="spellStart"/>
        <w:r>
          <w:rPr>
            <w:rFonts w:ascii="Calibri" w:eastAsia="Calibri" w:hAnsi="Calibri" w:cs="Calibri"/>
            <w:color w:val="1155CC"/>
            <w:u w:val="single"/>
          </w:rPr>
          <w:t>panjiraga</w:t>
        </w:r>
        <w:proofErr w:type="spellEnd"/>
        <w:r>
          <w:rPr>
            <w:rFonts w:ascii="Calibri" w:eastAsia="Calibri" w:hAnsi="Calibri" w:cs="Calibri"/>
            <w:color w:val="1155CC"/>
            <w:u w:val="single"/>
          </w:rPr>
          <w:t>/</w:t>
        </w:r>
      </w:hyperlink>
    </w:p>
    <w:p w14:paraId="00000007" w14:textId="77777777" w:rsidR="004D0735" w:rsidRDefault="004D0735">
      <w:pPr>
        <w:keepNext/>
        <w:tabs>
          <w:tab w:val="right" w:pos="9360"/>
        </w:tabs>
        <w:spacing w:line="240" w:lineRule="auto"/>
        <w:rPr>
          <w:rFonts w:ascii="Calibri" w:eastAsia="Calibri" w:hAnsi="Calibri" w:cs="Calibri"/>
          <w:b/>
        </w:rPr>
      </w:pPr>
    </w:p>
    <w:p w14:paraId="00000008" w14:textId="77777777" w:rsidR="004D0735" w:rsidRDefault="004D0735">
      <w:pPr>
        <w:tabs>
          <w:tab w:val="right" w:pos="9360"/>
        </w:tabs>
        <w:spacing w:line="220" w:lineRule="auto"/>
        <w:rPr>
          <w:rFonts w:ascii="Calibri" w:eastAsia="Calibri" w:hAnsi="Calibri" w:cs="Calibri"/>
          <w:u w:val="single"/>
        </w:rPr>
      </w:pPr>
    </w:p>
    <w:p w14:paraId="00000009" w14:textId="77777777" w:rsidR="004D0735" w:rsidRDefault="00A34D39">
      <w:pPr>
        <w:tabs>
          <w:tab w:val="right" w:pos="9360"/>
        </w:tabs>
        <w:spacing w:line="22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6"/>
          <w:szCs w:val="26"/>
          <w:u w:val="single"/>
        </w:rPr>
        <w:t>EXPERIENCE</w:t>
      </w:r>
      <w:r>
        <w:rPr>
          <w:rFonts w:ascii="Calibri" w:eastAsia="Calibri" w:hAnsi="Calibri" w:cs="Calibri"/>
          <w:u w:val="single"/>
        </w:rPr>
        <w:tab/>
      </w:r>
    </w:p>
    <w:p w14:paraId="0000000A" w14:textId="77777777" w:rsidR="004D0735" w:rsidRDefault="004D0735">
      <w:pPr>
        <w:tabs>
          <w:tab w:val="right" w:pos="9360"/>
        </w:tabs>
        <w:spacing w:line="22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000000B" w14:textId="789F41DB" w:rsidR="004D0735" w:rsidRDefault="009C592D">
      <w:pPr>
        <w:tabs>
          <w:tab w:val="right" w:pos="9360"/>
        </w:tabs>
        <w:spacing w:line="22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Sales</w:t>
      </w:r>
      <w:r w:rsidR="00A34D39">
        <w:rPr>
          <w:rFonts w:ascii="Calibri" w:eastAsia="Calibri" w:hAnsi="Calibri" w:cs="Calibri"/>
          <w:b/>
          <w:sz w:val="24"/>
          <w:szCs w:val="24"/>
        </w:rPr>
        <w:t xml:space="preserve"> Team Lead - TDCX</w:t>
      </w:r>
    </w:p>
    <w:p w14:paraId="0000000C" w14:textId="77777777" w:rsidR="004D0735" w:rsidRDefault="00A34D39">
      <w:pPr>
        <w:tabs>
          <w:tab w:val="right" w:pos="9360"/>
        </w:tabs>
        <w:spacing w:line="220" w:lineRule="auto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July 2025 - Present</w:t>
      </w:r>
      <w:r>
        <w:rPr>
          <w:rFonts w:ascii="Calibri" w:eastAsia="Calibri" w:hAnsi="Calibri" w:cs="Calibri"/>
        </w:rPr>
        <w:tab/>
        <w:t>Bangkok, Thailand</w:t>
      </w:r>
    </w:p>
    <w:p w14:paraId="0000000D" w14:textId="77777777" w:rsidR="004D0735" w:rsidRDefault="00A34D39">
      <w:pPr>
        <w:tabs>
          <w:tab w:val="right" w:pos="9360"/>
        </w:tabs>
        <w:spacing w:line="22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TDCX is a global BPO provider, helping brands elevate their customer experience through innovative tech-driven and human-centered solutions.</w:t>
      </w:r>
    </w:p>
    <w:p w14:paraId="0000000E" w14:textId="77777777" w:rsidR="004D0735" w:rsidRDefault="00A34D39">
      <w:pPr>
        <w:tabs>
          <w:tab w:val="right" w:pos="9360"/>
        </w:tabs>
        <w:spacing w:before="240" w:after="240" w:line="240" w:lineRule="auto"/>
        <w:jc w:val="both"/>
        <w:rPr>
          <w:rFonts w:ascii="Calibri" w:eastAsia="Calibri" w:hAnsi="Calibri" w:cs="Calibri"/>
          <w:b/>
          <w:sz w:val="23"/>
          <w:szCs w:val="23"/>
        </w:rPr>
      </w:pPr>
      <w:r>
        <w:rPr>
          <w:rFonts w:ascii="Calibri" w:eastAsia="Calibri" w:hAnsi="Calibri" w:cs="Calibri"/>
          <w:b/>
          <w:sz w:val="23"/>
          <w:szCs w:val="23"/>
        </w:rPr>
        <w:t>Key Achievements &amp; Responsibilities:</w:t>
      </w:r>
    </w:p>
    <w:p w14:paraId="0000000F" w14:textId="77777777" w:rsidR="004D0735" w:rsidRDefault="00A34D39">
      <w:pPr>
        <w:numPr>
          <w:ilvl w:val="0"/>
          <w:numId w:val="2"/>
        </w:numPr>
        <w:tabs>
          <w:tab w:val="right" w:pos="9360"/>
        </w:tabs>
        <w:spacing w:before="240" w:line="240" w:lineRule="auto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b/>
          <w:sz w:val="23"/>
          <w:szCs w:val="23"/>
        </w:rPr>
        <w:t>Effectively led and mentored a team of 7, driving strategic initiatives to deliver high-impact customer experiences for a diverse portfolio of 230+ clients monthly.</w:t>
      </w:r>
      <w:r>
        <w:rPr>
          <w:rFonts w:ascii="Calibri" w:eastAsia="Calibri" w:hAnsi="Calibri" w:cs="Calibri"/>
          <w:b/>
          <w:sz w:val="23"/>
          <w:szCs w:val="23"/>
        </w:rPr>
        <w:br/>
      </w:r>
    </w:p>
    <w:p w14:paraId="00000010" w14:textId="77777777" w:rsidR="004D0735" w:rsidRDefault="00A34D39">
      <w:pPr>
        <w:numPr>
          <w:ilvl w:val="0"/>
          <w:numId w:val="2"/>
        </w:numPr>
        <w:tabs>
          <w:tab w:val="right" w:pos="9360"/>
        </w:tabs>
        <w:spacing w:line="240" w:lineRule="auto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b/>
          <w:sz w:val="23"/>
          <w:szCs w:val="23"/>
        </w:rPr>
        <w:t>Spearheaded efforts that resulted in 61% account coverage and 110% revenue growth</w:t>
      </w:r>
      <w:r>
        <w:rPr>
          <w:rFonts w:ascii="Calibri" w:eastAsia="Calibri" w:hAnsi="Calibri" w:cs="Calibri"/>
          <w:sz w:val="23"/>
          <w:szCs w:val="23"/>
        </w:rPr>
        <w:t xml:space="preserve">, consistently generating a </w:t>
      </w:r>
      <w:r>
        <w:rPr>
          <w:rFonts w:ascii="Calibri" w:eastAsia="Calibri" w:hAnsi="Calibri" w:cs="Calibri"/>
          <w:b/>
          <w:sz w:val="23"/>
          <w:szCs w:val="23"/>
        </w:rPr>
        <w:t>5–10% week-over-week performance increase</w:t>
      </w:r>
      <w:r>
        <w:rPr>
          <w:rFonts w:ascii="Calibri" w:eastAsia="Calibri" w:hAnsi="Calibri" w:cs="Calibri"/>
          <w:sz w:val="23"/>
          <w:szCs w:val="23"/>
        </w:rPr>
        <w:t xml:space="preserve"> through data-driven consultations and continuous campaign optimization.</w:t>
      </w:r>
      <w:r>
        <w:rPr>
          <w:rFonts w:ascii="Calibri" w:eastAsia="Calibri" w:hAnsi="Calibri" w:cs="Calibri"/>
          <w:sz w:val="23"/>
          <w:szCs w:val="23"/>
        </w:rPr>
        <w:br/>
      </w:r>
    </w:p>
    <w:p w14:paraId="00000011" w14:textId="77777777" w:rsidR="004D0735" w:rsidRDefault="00A34D39">
      <w:pPr>
        <w:numPr>
          <w:ilvl w:val="0"/>
          <w:numId w:val="2"/>
        </w:numPr>
        <w:tabs>
          <w:tab w:val="right" w:pos="9360"/>
        </w:tabs>
        <w:spacing w:after="240" w:line="240" w:lineRule="auto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b/>
          <w:sz w:val="23"/>
          <w:szCs w:val="23"/>
        </w:rPr>
        <w:t>Implemented a focused account management strategy by prioritizing high-potential clients with projected 90-day spend exceeding $20K</w:t>
      </w:r>
      <w:r>
        <w:rPr>
          <w:rFonts w:ascii="Calibri" w:eastAsia="Calibri" w:hAnsi="Calibri" w:cs="Calibri"/>
          <w:sz w:val="23"/>
          <w:szCs w:val="23"/>
        </w:rPr>
        <w:t xml:space="preserve">, while ensuring each team member maintained </w:t>
      </w:r>
      <w:r>
        <w:rPr>
          <w:rFonts w:ascii="Calibri" w:eastAsia="Calibri" w:hAnsi="Calibri" w:cs="Calibri"/>
          <w:b/>
          <w:sz w:val="23"/>
          <w:szCs w:val="23"/>
        </w:rPr>
        <w:t>4+ high-quality client interactions per day</w:t>
      </w:r>
      <w:r>
        <w:rPr>
          <w:rFonts w:ascii="Calibri" w:eastAsia="Calibri" w:hAnsi="Calibri" w:cs="Calibri"/>
          <w:sz w:val="23"/>
          <w:szCs w:val="23"/>
        </w:rPr>
        <w:t>—enabling the team to consistently meet and surpass monthly KPIs.</w:t>
      </w:r>
    </w:p>
    <w:p w14:paraId="7CB91FBD" w14:textId="2ED7B24A" w:rsidR="00B7510E" w:rsidRDefault="00B7510E">
      <w:pPr>
        <w:tabs>
          <w:tab w:val="right" w:pos="9360"/>
        </w:tabs>
        <w:spacing w:before="240" w:after="240" w:line="240" w:lineRule="auto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Achievement:</w:t>
      </w:r>
    </w:p>
    <w:p w14:paraId="545C3B96" w14:textId="109876F9" w:rsidR="00B7510E" w:rsidRDefault="00B7510E">
      <w:pPr>
        <w:tabs>
          <w:tab w:val="right" w:pos="9360"/>
        </w:tabs>
        <w:spacing w:before="240" w:after="240" w:line="240" w:lineRule="auto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Star team of the month – November 2025</w:t>
      </w:r>
    </w:p>
    <w:p w14:paraId="00000013" w14:textId="77777777" w:rsidR="004D0735" w:rsidRDefault="004D0735">
      <w:pPr>
        <w:tabs>
          <w:tab w:val="right" w:pos="9360"/>
        </w:tabs>
        <w:spacing w:before="240" w:after="240" w:line="220" w:lineRule="auto"/>
        <w:ind w:left="720"/>
        <w:rPr>
          <w:rFonts w:ascii="Calibri" w:eastAsia="Calibri" w:hAnsi="Calibri" w:cs="Calibri"/>
          <w:b/>
          <w:sz w:val="24"/>
          <w:szCs w:val="24"/>
        </w:rPr>
      </w:pPr>
    </w:p>
    <w:p w14:paraId="00000014" w14:textId="77777777" w:rsidR="004D0735" w:rsidRDefault="004D0735">
      <w:pPr>
        <w:tabs>
          <w:tab w:val="right" w:pos="9360"/>
        </w:tabs>
        <w:spacing w:before="240" w:after="240" w:line="220" w:lineRule="auto"/>
        <w:ind w:left="720"/>
        <w:rPr>
          <w:rFonts w:ascii="Calibri" w:eastAsia="Calibri" w:hAnsi="Calibri" w:cs="Calibri"/>
          <w:b/>
          <w:sz w:val="24"/>
          <w:szCs w:val="24"/>
        </w:rPr>
      </w:pPr>
    </w:p>
    <w:p w14:paraId="00000015" w14:textId="77777777" w:rsidR="004D0735" w:rsidRDefault="004D0735">
      <w:pPr>
        <w:tabs>
          <w:tab w:val="right" w:pos="9360"/>
        </w:tabs>
        <w:spacing w:before="240" w:after="240" w:line="220" w:lineRule="auto"/>
        <w:ind w:left="720"/>
        <w:rPr>
          <w:rFonts w:ascii="Calibri" w:eastAsia="Calibri" w:hAnsi="Calibri" w:cs="Calibri"/>
          <w:b/>
          <w:sz w:val="24"/>
          <w:szCs w:val="24"/>
        </w:rPr>
      </w:pPr>
    </w:p>
    <w:p w14:paraId="00000016" w14:textId="77777777" w:rsidR="004D0735" w:rsidRDefault="004D0735">
      <w:pPr>
        <w:tabs>
          <w:tab w:val="right" w:pos="9360"/>
        </w:tabs>
        <w:spacing w:line="22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0000017" w14:textId="77777777" w:rsidR="004D0735" w:rsidRDefault="004D0735">
      <w:pPr>
        <w:tabs>
          <w:tab w:val="right" w:pos="9360"/>
        </w:tabs>
        <w:spacing w:line="22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0000018" w14:textId="77777777" w:rsidR="004D0735" w:rsidRDefault="00A34D39">
      <w:pPr>
        <w:tabs>
          <w:tab w:val="right" w:pos="9360"/>
        </w:tabs>
        <w:spacing w:line="22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Performance Marketing Manager</w:t>
      </w:r>
    </w:p>
    <w:p w14:paraId="00000019" w14:textId="17EF8335" w:rsidR="004D0735" w:rsidRDefault="00A34D39">
      <w:pPr>
        <w:tabs>
          <w:tab w:val="right" w:pos="9360"/>
        </w:tabs>
        <w:spacing w:line="22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PT AdsUp Digital Indonesia</w:t>
      </w:r>
      <w:r>
        <w:rPr>
          <w:rFonts w:ascii="Calibri" w:eastAsia="Calibri" w:hAnsi="Calibri" w:cs="Calibri"/>
          <w:sz w:val="24"/>
          <w:szCs w:val="24"/>
        </w:rPr>
        <w:t xml:space="preserve"> | </w:t>
      </w:r>
      <w:r>
        <w:rPr>
          <w:rFonts w:ascii="Calibri" w:eastAsia="Calibri" w:hAnsi="Calibri" w:cs="Calibri"/>
          <w:i/>
          <w:sz w:val="24"/>
          <w:szCs w:val="24"/>
        </w:rPr>
        <w:t>September 2024 – February 2026</w:t>
      </w:r>
    </w:p>
    <w:p w14:paraId="0000001A" w14:textId="77777777" w:rsidR="004D0735" w:rsidRDefault="00A34D39">
      <w:pPr>
        <w:tabs>
          <w:tab w:val="right" w:pos="9360"/>
        </w:tabs>
        <w:spacing w:before="240" w:after="240" w:line="22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PT AdsUp Digital Indonesia is a full-service digital marketing agency that supports small businesses and companies in enhancing their online presence through strategic social media management, creative content development, advertising, SEO, and more.</w:t>
      </w:r>
    </w:p>
    <w:p w14:paraId="0000001B" w14:textId="77777777" w:rsidR="004D0735" w:rsidRDefault="00A34D39">
      <w:pPr>
        <w:tabs>
          <w:tab w:val="right" w:pos="9360"/>
        </w:tabs>
        <w:spacing w:before="240" w:after="240" w:line="22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Key Achievements &amp; Responsibilities:</w:t>
      </w:r>
    </w:p>
    <w:p w14:paraId="0000001C" w14:textId="77777777" w:rsidR="004D0735" w:rsidRDefault="00A34D39">
      <w:pPr>
        <w:numPr>
          <w:ilvl w:val="0"/>
          <w:numId w:val="1"/>
        </w:numPr>
        <w:tabs>
          <w:tab w:val="right" w:pos="9360"/>
        </w:tabs>
        <w:spacing w:before="240" w:line="22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Strategized and implemented high-impact digital marketing</w:t>
      </w:r>
      <w:r>
        <w:rPr>
          <w:rFonts w:ascii="Calibri" w:eastAsia="Calibri" w:hAnsi="Calibri" w:cs="Calibri"/>
          <w:sz w:val="24"/>
          <w:szCs w:val="24"/>
        </w:rPr>
        <w:t xml:space="preserve"> campaigns aligned with client business goals, resulting in measurable performance growth.</w:t>
      </w:r>
      <w:r>
        <w:rPr>
          <w:rFonts w:ascii="Calibri" w:eastAsia="Calibri" w:hAnsi="Calibri" w:cs="Calibri"/>
          <w:sz w:val="24"/>
          <w:szCs w:val="24"/>
        </w:rPr>
        <w:br/>
      </w:r>
    </w:p>
    <w:p w14:paraId="0000001D" w14:textId="77777777" w:rsidR="004D0735" w:rsidRDefault="00A34D39">
      <w:pPr>
        <w:numPr>
          <w:ilvl w:val="0"/>
          <w:numId w:val="1"/>
        </w:numPr>
        <w:tabs>
          <w:tab w:val="right" w:pos="9360"/>
        </w:tabs>
        <w:spacing w:line="22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Conducted in-depth market analysis and audience segmentation</w:t>
      </w:r>
      <w:r>
        <w:rPr>
          <w:rFonts w:ascii="Calibri" w:eastAsia="Calibri" w:hAnsi="Calibri" w:cs="Calibri"/>
          <w:sz w:val="24"/>
          <w:szCs w:val="24"/>
        </w:rPr>
        <w:t xml:space="preserve"> to optimize campaign targeting and messaging.</w:t>
      </w:r>
      <w:r>
        <w:rPr>
          <w:rFonts w:ascii="Calibri" w:eastAsia="Calibri" w:hAnsi="Calibri" w:cs="Calibri"/>
          <w:sz w:val="24"/>
          <w:szCs w:val="24"/>
        </w:rPr>
        <w:br/>
      </w:r>
    </w:p>
    <w:p w14:paraId="0000001E" w14:textId="77777777" w:rsidR="004D0735" w:rsidRDefault="00A34D39">
      <w:pPr>
        <w:numPr>
          <w:ilvl w:val="0"/>
          <w:numId w:val="1"/>
        </w:numPr>
        <w:tabs>
          <w:tab w:val="right" w:pos="9360"/>
        </w:tabs>
        <w:spacing w:line="22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Managed and optimized paid media campaigns</w:t>
      </w:r>
      <w:r>
        <w:rPr>
          <w:rFonts w:ascii="Calibri" w:eastAsia="Calibri" w:hAnsi="Calibri" w:cs="Calibri"/>
          <w:sz w:val="24"/>
          <w:szCs w:val="24"/>
        </w:rPr>
        <w:t xml:space="preserve"> Google Ads, Meta (Facebook &amp; Instagram) Ads.</w:t>
      </w:r>
      <w:r>
        <w:rPr>
          <w:rFonts w:ascii="Calibri" w:eastAsia="Calibri" w:hAnsi="Calibri" w:cs="Calibri"/>
          <w:sz w:val="24"/>
          <w:szCs w:val="24"/>
        </w:rPr>
        <w:br/>
      </w:r>
    </w:p>
    <w:p w14:paraId="0000001F" w14:textId="77777777" w:rsidR="004D0735" w:rsidRDefault="00A34D39">
      <w:pPr>
        <w:numPr>
          <w:ilvl w:val="0"/>
          <w:numId w:val="1"/>
        </w:numPr>
        <w:tabs>
          <w:tab w:val="right" w:pos="9360"/>
        </w:tabs>
        <w:spacing w:line="22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Delivered an average of </w:t>
      </w:r>
      <w:r>
        <w:rPr>
          <w:rFonts w:ascii="Calibri" w:eastAsia="Calibri" w:hAnsi="Calibri" w:cs="Calibri"/>
          <w:b/>
          <w:sz w:val="24"/>
          <w:szCs w:val="24"/>
        </w:rPr>
        <w:t>8X ROAS</w:t>
      </w:r>
      <w:r>
        <w:rPr>
          <w:rFonts w:ascii="Calibri" w:eastAsia="Calibri" w:hAnsi="Calibri" w:cs="Calibri"/>
          <w:sz w:val="24"/>
          <w:szCs w:val="24"/>
        </w:rPr>
        <w:t xml:space="preserve"> on sales campaigns, effectively managing over </w:t>
      </w:r>
      <w:r>
        <w:rPr>
          <w:rFonts w:ascii="Calibri" w:eastAsia="Calibri" w:hAnsi="Calibri" w:cs="Calibri"/>
          <w:b/>
          <w:sz w:val="24"/>
          <w:szCs w:val="24"/>
        </w:rPr>
        <w:t>IDR 600+ million</w:t>
      </w:r>
      <w:r>
        <w:rPr>
          <w:rFonts w:ascii="Calibri" w:eastAsia="Calibri" w:hAnsi="Calibri" w:cs="Calibri"/>
          <w:sz w:val="24"/>
          <w:szCs w:val="24"/>
        </w:rPr>
        <w:t xml:space="preserve"> in Meta Ads budget.</w:t>
      </w:r>
      <w:r>
        <w:rPr>
          <w:rFonts w:ascii="Calibri" w:eastAsia="Calibri" w:hAnsi="Calibri" w:cs="Calibri"/>
          <w:sz w:val="24"/>
          <w:szCs w:val="24"/>
        </w:rPr>
        <w:br/>
      </w:r>
    </w:p>
    <w:p w14:paraId="00000020" w14:textId="77777777" w:rsidR="004D0735" w:rsidRDefault="00A34D39">
      <w:pPr>
        <w:numPr>
          <w:ilvl w:val="0"/>
          <w:numId w:val="1"/>
        </w:numPr>
        <w:tabs>
          <w:tab w:val="right" w:pos="9360"/>
        </w:tabs>
        <w:spacing w:line="22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Spearheaded lead generation campaigns for property clients via Meta and Google Ads, achieving a </w:t>
      </w:r>
      <w:r>
        <w:rPr>
          <w:rFonts w:ascii="Calibri" w:eastAsia="Calibri" w:hAnsi="Calibri" w:cs="Calibri"/>
          <w:b/>
          <w:sz w:val="24"/>
          <w:szCs w:val="24"/>
        </w:rPr>
        <w:t>40% conversion rate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br/>
      </w:r>
    </w:p>
    <w:p w14:paraId="00000021" w14:textId="77777777" w:rsidR="004D0735" w:rsidRDefault="00A34D39">
      <w:pPr>
        <w:numPr>
          <w:ilvl w:val="0"/>
          <w:numId w:val="1"/>
        </w:numPr>
        <w:tabs>
          <w:tab w:val="right" w:pos="9360"/>
        </w:tabs>
        <w:spacing w:after="240" w:line="22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Continuously monitored and improved campaign performance by analyzing key metrics including CPC, CTR, and ROI to ensure cost-efficiency and effectiveness.</w:t>
      </w:r>
    </w:p>
    <w:p w14:paraId="00000022" w14:textId="77777777" w:rsidR="004D0735" w:rsidRDefault="004D0735">
      <w:pPr>
        <w:tabs>
          <w:tab w:val="right" w:pos="9360"/>
        </w:tabs>
        <w:spacing w:line="220" w:lineRule="auto"/>
        <w:jc w:val="both"/>
        <w:rPr>
          <w:rFonts w:ascii="Calibri" w:eastAsia="Calibri" w:hAnsi="Calibri" w:cs="Calibri"/>
          <w:b/>
        </w:rPr>
      </w:pPr>
    </w:p>
    <w:p w14:paraId="00000023" w14:textId="77777777" w:rsidR="004D0735" w:rsidRDefault="004D0735">
      <w:pPr>
        <w:tabs>
          <w:tab w:val="right" w:pos="9360"/>
        </w:tabs>
        <w:spacing w:line="220" w:lineRule="auto"/>
        <w:jc w:val="both"/>
        <w:rPr>
          <w:rFonts w:ascii="Calibri" w:eastAsia="Calibri" w:hAnsi="Calibri" w:cs="Calibri"/>
          <w:b/>
        </w:rPr>
      </w:pPr>
    </w:p>
    <w:p w14:paraId="00000024" w14:textId="362D30DB" w:rsidR="004D0735" w:rsidRDefault="00724F39">
      <w:pPr>
        <w:tabs>
          <w:tab w:val="right" w:pos="9360"/>
        </w:tabs>
        <w:spacing w:line="22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Account</w:t>
      </w:r>
      <w:r w:rsidR="00A34D39">
        <w:rPr>
          <w:rFonts w:ascii="Calibri" w:eastAsia="Calibri" w:hAnsi="Calibri" w:cs="Calibri"/>
          <w:b/>
          <w:sz w:val="24"/>
          <w:szCs w:val="24"/>
        </w:rPr>
        <w:t xml:space="preserve"> Specialist (Meta Marketing Pro) - TDCX</w:t>
      </w:r>
    </w:p>
    <w:p w14:paraId="00000025" w14:textId="77777777" w:rsidR="004D0735" w:rsidRDefault="00A34D39">
      <w:pPr>
        <w:tabs>
          <w:tab w:val="right" w:pos="9360"/>
        </w:tabs>
        <w:spacing w:line="220" w:lineRule="auto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August 2022 - June 2025</w:t>
      </w:r>
      <w:r>
        <w:rPr>
          <w:rFonts w:ascii="Calibri" w:eastAsia="Calibri" w:hAnsi="Calibri" w:cs="Calibri"/>
        </w:rPr>
        <w:tab/>
        <w:t>Bangkok, Thailand</w:t>
      </w:r>
    </w:p>
    <w:p w14:paraId="00000026" w14:textId="77777777" w:rsidR="004D0735" w:rsidRDefault="00A34D39">
      <w:pPr>
        <w:tabs>
          <w:tab w:val="right" w:pos="9360"/>
        </w:tabs>
        <w:spacing w:line="22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TDCX is a global BPO provider, helping brands elevate their customer experience through innovative tech-driven and human-centered solutions.</w:t>
      </w:r>
    </w:p>
    <w:p w14:paraId="00000027" w14:textId="77777777" w:rsidR="004D0735" w:rsidRDefault="00A34D39">
      <w:pPr>
        <w:tabs>
          <w:tab w:val="right" w:pos="9360"/>
        </w:tabs>
        <w:spacing w:before="240" w:after="240" w:line="240" w:lineRule="auto"/>
        <w:jc w:val="both"/>
        <w:rPr>
          <w:rFonts w:ascii="Calibri" w:eastAsia="Calibri" w:hAnsi="Calibri" w:cs="Calibri"/>
          <w:b/>
          <w:sz w:val="23"/>
          <w:szCs w:val="23"/>
        </w:rPr>
      </w:pPr>
      <w:r>
        <w:rPr>
          <w:rFonts w:ascii="Calibri" w:eastAsia="Calibri" w:hAnsi="Calibri" w:cs="Calibri"/>
          <w:b/>
          <w:sz w:val="23"/>
          <w:szCs w:val="23"/>
        </w:rPr>
        <w:t>Key Achievements &amp; Responsibilities:</w:t>
      </w:r>
    </w:p>
    <w:p w14:paraId="00000028" w14:textId="77777777" w:rsidR="004D0735" w:rsidRDefault="00A34D39">
      <w:pPr>
        <w:numPr>
          <w:ilvl w:val="0"/>
          <w:numId w:val="2"/>
        </w:numPr>
        <w:tabs>
          <w:tab w:val="right" w:pos="9360"/>
        </w:tabs>
        <w:spacing w:before="240" w:line="240" w:lineRule="auto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b/>
          <w:sz w:val="23"/>
          <w:szCs w:val="23"/>
        </w:rPr>
        <w:t>Served as a trusted advisor and Meta Ads specialist</w:t>
      </w:r>
      <w:r>
        <w:rPr>
          <w:rFonts w:ascii="Calibri" w:eastAsia="Calibri" w:hAnsi="Calibri" w:cs="Calibri"/>
          <w:sz w:val="23"/>
          <w:szCs w:val="23"/>
        </w:rPr>
        <w:t xml:space="preserve"> for a high-volume portfolio of 180+ clients per quarter, contributing to over </w:t>
      </w:r>
      <w:r>
        <w:rPr>
          <w:rFonts w:ascii="Calibri" w:eastAsia="Calibri" w:hAnsi="Calibri" w:cs="Calibri"/>
          <w:b/>
          <w:sz w:val="23"/>
          <w:szCs w:val="23"/>
        </w:rPr>
        <w:t>$34M in total revenue</w:t>
      </w:r>
      <w:r>
        <w:rPr>
          <w:rFonts w:ascii="Calibri" w:eastAsia="Calibri" w:hAnsi="Calibri" w:cs="Calibri"/>
          <w:sz w:val="23"/>
          <w:szCs w:val="23"/>
        </w:rPr>
        <w:t xml:space="preserve"> through strategic campaign guidance and data-driven advertising solutions.</w:t>
      </w:r>
      <w:r>
        <w:rPr>
          <w:rFonts w:ascii="Calibri" w:eastAsia="Calibri" w:hAnsi="Calibri" w:cs="Calibri"/>
          <w:sz w:val="23"/>
          <w:szCs w:val="23"/>
        </w:rPr>
        <w:br/>
      </w:r>
    </w:p>
    <w:p w14:paraId="00000029" w14:textId="77777777" w:rsidR="004D0735" w:rsidRDefault="00A34D39">
      <w:pPr>
        <w:numPr>
          <w:ilvl w:val="0"/>
          <w:numId w:val="2"/>
        </w:numPr>
        <w:tabs>
          <w:tab w:val="right" w:pos="9360"/>
        </w:tabs>
        <w:spacing w:line="240" w:lineRule="auto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b/>
          <w:sz w:val="23"/>
          <w:szCs w:val="23"/>
        </w:rPr>
        <w:t>Achieved 60% account coverage and drove 100% revenue growth</w:t>
      </w:r>
      <w:r>
        <w:rPr>
          <w:rFonts w:ascii="Calibri" w:eastAsia="Calibri" w:hAnsi="Calibri" w:cs="Calibri"/>
          <w:sz w:val="23"/>
          <w:szCs w:val="23"/>
        </w:rPr>
        <w:t xml:space="preserve"> across managed accounts, resulting in a </w:t>
      </w:r>
      <w:r>
        <w:rPr>
          <w:rFonts w:ascii="Calibri" w:eastAsia="Calibri" w:hAnsi="Calibri" w:cs="Calibri"/>
          <w:b/>
          <w:sz w:val="23"/>
          <w:szCs w:val="23"/>
        </w:rPr>
        <w:t>35%+ average revenue uplift per client</w:t>
      </w:r>
      <w:r>
        <w:rPr>
          <w:rFonts w:ascii="Calibri" w:eastAsia="Calibri" w:hAnsi="Calibri" w:cs="Calibri"/>
          <w:sz w:val="23"/>
          <w:szCs w:val="23"/>
        </w:rPr>
        <w:t xml:space="preserve"> through targeted consultation, performance analysis, and continuous campaign optimization.</w:t>
      </w:r>
      <w:r>
        <w:rPr>
          <w:rFonts w:ascii="Calibri" w:eastAsia="Calibri" w:hAnsi="Calibri" w:cs="Calibri"/>
          <w:sz w:val="23"/>
          <w:szCs w:val="23"/>
        </w:rPr>
        <w:br/>
      </w:r>
    </w:p>
    <w:p w14:paraId="0000002A" w14:textId="77777777" w:rsidR="004D0735" w:rsidRDefault="00A34D39">
      <w:pPr>
        <w:numPr>
          <w:ilvl w:val="0"/>
          <w:numId w:val="2"/>
        </w:numPr>
        <w:tabs>
          <w:tab w:val="right" w:pos="9360"/>
        </w:tabs>
        <w:spacing w:line="240" w:lineRule="auto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b/>
          <w:sz w:val="23"/>
          <w:szCs w:val="23"/>
        </w:rPr>
        <w:t>Improved client satisfaction and campaign outcomes</w:t>
      </w:r>
      <w:r>
        <w:rPr>
          <w:rFonts w:ascii="Calibri" w:eastAsia="Calibri" w:hAnsi="Calibri" w:cs="Calibri"/>
          <w:sz w:val="23"/>
          <w:szCs w:val="23"/>
        </w:rPr>
        <w:t xml:space="preserve"> by proactively identifying emerging advertising trends, resolving complex platform issues, and driving adoption of Meta’s most effective solutions and best practices.</w:t>
      </w:r>
    </w:p>
    <w:p w14:paraId="0000002B" w14:textId="77777777" w:rsidR="004D0735" w:rsidRDefault="00A34D39">
      <w:pPr>
        <w:numPr>
          <w:ilvl w:val="0"/>
          <w:numId w:val="2"/>
        </w:numPr>
        <w:tabs>
          <w:tab w:val="right" w:pos="9360"/>
        </w:tabs>
        <w:spacing w:line="240" w:lineRule="auto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b/>
          <w:sz w:val="23"/>
          <w:szCs w:val="23"/>
        </w:rPr>
        <w:t>Built and nurtured strong relationships</w:t>
      </w:r>
      <w:r>
        <w:rPr>
          <w:rFonts w:ascii="Calibri" w:eastAsia="Calibri" w:hAnsi="Calibri" w:cs="Calibri"/>
          <w:sz w:val="23"/>
          <w:szCs w:val="23"/>
        </w:rPr>
        <w:t xml:space="preserve"> across a diverse client base, managing both existing and newly onboarded accounts while uncovering high-impact growth opportunities to maximize ROI.</w:t>
      </w:r>
    </w:p>
    <w:p w14:paraId="0000002C" w14:textId="77777777" w:rsidR="004D0735" w:rsidRDefault="00A34D39">
      <w:pPr>
        <w:numPr>
          <w:ilvl w:val="0"/>
          <w:numId w:val="2"/>
        </w:numPr>
        <w:tabs>
          <w:tab w:val="right" w:pos="9360"/>
        </w:tabs>
        <w:spacing w:after="240" w:line="240" w:lineRule="auto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b/>
          <w:sz w:val="23"/>
          <w:szCs w:val="23"/>
        </w:rPr>
        <w:t>Maintained daily engagement with clients</w:t>
      </w:r>
      <w:r>
        <w:rPr>
          <w:rFonts w:ascii="Calibri" w:eastAsia="Calibri" w:hAnsi="Calibri" w:cs="Calibri"/>
          <w:sz w:val="23"/>
          <w:szCs w:val="23"/>
        </w:rPr>
        <w:t xml:space="preserve"> via phone (4+ calls/day), email, and chat—delivering personalized recommendations aligned with each client’s unique business objectives, with a strong focus on performance improvement, scalability, and long-term success.</w:t>
      </w:r>
    </w:p>
    <w:p w14:paraId="0000002D" w14:textId="77777777" w:rsidR="004D0735" w:rsidRDefault="004D0735">
      <w:pPr>
        <w:tabs>
          <w:tab w:val="right" w:pos="9360"/>
        </w:tabs>
        <w:spacing w:line="220" w:lineRule="auto"/>
        <w:jc w:val="both"/>
        <w:rPr>
          <w:rFonts w:ascii="Calibri" w:eastAsia="Calibri" w:hAnsi="Calibri" w:cs="Calibri"/>
          <w:sz w:val="23"/>
          <w:szCs w:val="23"/>
        </w:rPr>
      </w:pPr>
    </w:p>
    <w:p w14:paraId="0000002E" w14:textId="77777777" w:rsidR="004D0735" w:rsidRDefault="004D0735">
      <w:pPr>
        <w:tabs>
          <w:tab w:val="right" w:pos="9360"/>
        </w:tabs>
        <w:spacing w:line="220" w:lineRule="auto"/>
        <w:jc w:val="both"/>
        <w:rPr>
          <w:rFonts w:ascii="Calibri" w:eastAsia="Calibri" w:hAnsi="Calibri" w:cs="Calibri"/>
          <w:b/>
        </w:rPr>
      </w:pPr>
    </w:p>
    <w:p w14:paraId="0000002F" w14:textId="77777777" w:rsidR="004D0735" w:rsidRDefault="00A34D39">
      <w:pPr>
        <w:tabs>
          <w:tab w:val="right" w:pos="9360"/>
        </w:tabs>
        <w:spacing w:line="22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Client Relationship Officer -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Lamudi</w:t>
      </w:r>
      <w:proofErr w:type="spellEnd"/>
    </w:p>
    <w:p w14:paraId="00000030" w14:textId="77777777" w:rsidR="004D0735" w:rsidRDefault="00A34D39">
      <w:pPr>
        <w:tabs>
          <w:tab w:val="right" w:pos="9360"/>
        </w:tabs>
        <w:spacing w:line="22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March 2022 - June 2022</w:t>
      </w:r>
      <w:r>
        <w:rPr>
          <w:rFonts w:ascii="Calibri" w:eastAsia="Calibri" w:hAnsi="Calibri" w:cs="Calibri"/>
        </w:rPr>
        <w:tab/>
        <w:t>Jakarta, Indonesia</w:t>
      </w:r>
    </w:p>
    <w:p w14:paraId="00000031" w14:textId="77777777" w:rsidR="004D0735" w:rsidRDefault="00A34D39">
      <w:pPr>
        <w:tabs>
          <w:tab w:val="right" w:pos="9360"/>
        </w:tabs>
        <w:spacing w:line="220" w:lineRule="auto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Lamudi</w:t>
      </w:r>
      <w:proofErr w:type="spellEnd"/>
      <w:r>
        <w:rPr>
          <w:rFonts w:ascii="Calibri" w:eastAsia="Calibri" w:hAnsi="Calibri" w:cs="Calibri"/>
        </w:rPr>
        <w:t xml:space="preserve"> is a start up property that is focusing on selling and renting start from housing, apartment and condominium.</w:t>
      </w:r>
      <w:r>
        <w:rPr>
          <w:rFonts w:ascii="Calibri" w:eastAsia="Calibri" w:hAnsi="Calibri" w:cs="Calibri"/>
        </w:rPr>
        <w:tab/>
      </w:r>
    </w:p>
    <w:p w14:paraId="00000032" w14:textId="77777777" w:rsidR="004D0735" w:rsidRDefault="00A34D39">
      <w:pPr>
        <w:spacing w:before="240" w:after="240" w:line="22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Key Achievements &amp; Responsibilities:</w:t>
      </w:r>
    </w:p>
    <w:p w14:paraId="00000033" w14:textId="77777777" w:rsidR="004D0735" w:rsidRDefault="00A34D39">
      <w:pPr>
        <w:numPr>
          <w:ilvl w:val="0"/>
          <w:numId w:val="5"/>
        </w:numPr>
        <w:spacing w:before="240" w:line="22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Provided tailored property</w:t>
      </w:r>
      <w:r>
        <w:rPr>
          <w:rFonts w:ascii="Calibri" w:eastAsia="Calibri" w:hAnsi="Calibri" w:cs="Calibri"/>
        </w:rPr>
        <w:t xml:space="preserve"> recommendations aligned with clients' needs, budget, and preferred locations, aiming to exceed a monthly sales target of </w:t>
      </w:r>
      <w:r>
        <w:rPr>
          <w:rFonts w:ascii="Calibri" w:eastAsia="Calibri" w:hAnsi="Calibri" w:cs="Calibri"/>
          <w:b/>
        </w:rPr>
        <w:t>IDR 1.5 billion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br/>
      </w:r>
    </w:p>
    <w:p w14:paraId="00000034" w14:textId="77777777" w:rsidR="004D0735" w:rsidRDefault="00A34D39">
      <w:pPr>
        <w:numPr>
          <w:ilvl w:val="0"/>
          <w:numId w:val="5"/>
        </w:numPr>
        <w:spacing w:line="22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Managed the end-to-end sales process</w:t>
      </w:r>
      <w:r>
        <w:rPr>
          <w:rFonts w:ascii="Calibri" w:eastAsia="Calibri" w:hAnsi="Calibri" w:cs="Calibri"/>
        </w:rPr>
        <w:t>—from price negotiations and document handling to payment coordination and post-sale support—ensuring a seamless and high-quality customer experience</w:t>
      </w:r>
      <w:r>
        <w:rPr>
          <w:rFonts w:ascii="Calibri" w:eastAsia="Calibri" w:hAnsi="Calibri" w:cs="Calibri"/>
        </w:rPr>
        <w:br/>
      </w:r>
    </w:p>
    <w:p w14:paraId="00000035" w14:textId="77777777" w:rsidR="004D0735" w:rsidRDefault="00A34D39">
      <w:pPr>
        <w:numPr>
          <w:ilvl w:val="0"/>
          <w:numId w:val="5"/>
        </w:numPr>
        <w:spacing w:after="240" w:line="22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Maintained strong client satisfaction by building relationships through </w:t>
      </w:r>
      <w:r>
        <w:rPr>
          <w:rFonts w:ascii="Calibri" w:eastAsia="Calibri" w:hAnsi="Calibri" w:cs="Calibri"/>
          <w:b/>
        </w:rPr>
        <w:t>proactive communication</w:t>
      </w:r>
      <w:r>
        <w:rPr>
          <w:rFonts w:ascii="Calibri" w:eastAsia="Calibri" w:hAnsi="Calibri" w:cs="Calibri"/>
        </w:rPr>
        <w:t>, efficient problem-solving, and consistent support.</w:t>
      </w:r>
    </w:p>
    <w:p w14:paraId="00000036" w14:textId="77777777" w:rsidR="004D0735" w:rsidRDefault="004D0735">
      <w:pPr>
        <w:tabs>
          <w:tab w:val="right" w:pos="9360"/>
        </w:tabs>
        <w:spacing w:line="220" w:lineRule="auto"/>
        <w:rPr>
          <w:rFonts w:ascii="Calibri" w:eastAsia="Calibri" w:hAnsi="Calibri" w:cs="Calibri"/>
          <w:b/>
        </w:rPr>
      </w:pPr>
    </w:p>
    <w:p w14:paraId="00000037" w14:textId="77777777" w:rsidR="004D0735" w:rsidRDefault="00A34D39">
      <w:pPr>
        <w:tabs>
          <w:tab w:val="right" w:pos="9360"/>
        </w:tabs>
        <w:spacing w:line="22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Online Sales Promoter -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Concentrix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| Samsung Malaysia</w:t>
      </w:r>
      <w:r>
        <w:rPr>
          <w:rFonts w:ascii="Calibri" w:eastAsia="Calibri" w:hAnsi="Calibri" w:cs="Calibri"/>
        </w:rPr>
        <w:tab/>
        <w:t>Jakarta, Indonesia</w:t>
      </w:r>
    </w:p>
    <w:p w14:paraId="00000038" w14:textId="77777777" w:rsidR="004D0735" w:rsidRDefault="00A34D39">
      <w:pPr>
        <w:tabs>
          <w:tab w:val="right" w:pos="9360"/>
        </w:tabs>
        <w:spacing w:line="22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Jun 2019 - Mar 2022</w:t>
      </w:r>
    </w:p>
    <w:p w14:paraId="00000039" w14:textId="77777777" w:rsidR="004D0735" w:rsidRDefault="00A34D39">
      <w:pPr>
        <w:tabs>
          <w:tab w:val="right" w:pos="9360"/>
        </w:tabs>
        <w:spacing w:line="220" w:lineRule="auto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Concentrix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is a global BPO provider, helping brands elevate their customer experience through innovative tech-driven and human-centered solutions.</w:t>
      </w:r>
      <w:r>
        <w:rPr>
          <w:rFonts w:ascii="Calibri" w:eastAsia="Calibri" w:hAnsi="Calibri" w:cs="Calibri"/>
        </w:rPr>
        <w:t>.</w:t>
      </w:r>
    </w:p>
    <w:p w14:paraId="0000003A" w14:textId="77777777" w:rsidR="004D0735" w:rsidRDefault="00A34D39">
      <w:pPr>
        <w:spacing w:before="240" w:after="240" w:line="22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Key Achievements &amp; Responsibilities:</w:t>
      </w:r>
    </w:p>
    <w:p w14:paraId="0000003B" w14:textId="77777777" w:rsidR="004D0735" w:rsidRDefault="00A34D39">
      <w:pPr>
        <w:numPr>
          <w:ilvl w:val="0"/>
          <w:numId w:val="4"/>
        </w:numPr>
        <w:spacing w:before="240" w:line="22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Managed </w:t>
      </w:r>
      <w:r>
        <w:rPr>
          <w:rFonts w:ascii="Calibri" w:eastAsia="Calibri" w:hAnsi="Calibri" w:cs="Calibri"/>
          <w:b/>
        </w:rPr>
        <w:t>over 100 pre-sales inquiries daily via live chat</w:t>
      </w:r>
      <w:r>
        <w:rPr>
          <w:rFonts w:ascii="Calibri" w:eastAsia="Calibri" w:hAnsi="Calibri" w:cs="Calibri"/>
        </w:rPr>
        <w:t>, delivering personalized product recommendations tailored to customers’ needs and budget to drive conversions.</w:t>
      </w:r>
      <w:r>
        <w:rPr>
          <w:rFonts w:ascii="Calibri" w:eastAsia="Calibri" w:hAnsi="Calibri" w:cs="Calibri"/>
        </w:rPr>
        <w:br/>
      </w:r>
    </w:p>
    <w:p w14:paraId="0000003C" w14:textId="77777777" w:rsidR="004D0735" w:rsidRDefault="00A34D39">
      <w:pPr>
        <w:numPr>
          <w:ilvl w:val="0"/>
          <w:numId w:val="4"/>
        </w:numPr>
        <w:spacing w:line="22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Successfully </w:t>
      </w:r>
      <w:r>
        <w:rPr>
          <w:rFonts w:ascii="Calibri" w:eastAsia="Calibri" w:hAnsi="Calibri" w:cs="Calibri"/>
          <w:b/>
        </w:rPr>
        <w:t>achieved consistent monthly sales exceeding $1B</w:t>
      </w:r>
      <w:r>
        <w:rPr>
          <w:rFonts w:ascii="Calibri" w:eastAsia="Calibri" w:hAnsi="Calibri" w:cs="Calibri"/>
        </w:rPr>
        <w:t xml:space="preserve"> by promoting Samsung products through high-impact live chat interactions focused on delivering an exceptional customer experience.</w:t>
      </w:r>
      <w:r>
        <w:rPr>
          <w:rFonts w:ascii="Calibri" w:eastAsia="Calibri" w:hAnsi="Calibri" w:cs="Calibri"/>
        </w:rPr>
        <w:br/>
      </w:r>
    </w:p>
    <w:p w14:paraId="0000003D" w14:textId="77777777" w:rsidR="004D0735" w:rsidRDefault="00A34D39">
      <w:pPr>
        <w:numPr>
          <w:ilvl w:val="0"/>
          <w:numId w:val="4"/>
        </w:numPr>
        <w:spacing w:after="240" w:line="22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Consistently </w:t>
      </w:r>
      <w:r>
        <w:rPr>
          <w:rFonts w:ascii="Calibri" w:eastAsia="Calibri" w:hAnsi="Calibri" w:cs="Calibri"/>
          <w:b/>
        </w:rPr>
        <w:t>converted 20–30% of daily chats into completed sales</w:t>
      </w:r>
      <w:r>
        <w:rPr>
          <w:rFonts w:ascii="Calibri" w:eastAsia="Calibri" w:hAnsi="Calibri" w:cs="Calibri"/>
        </w:rPr>
        <w:t>, significantly contributing to overall revenue growth and maximizing company profitability.</w:t>
      </w:r>
    </w:p>
    <w:p w14:paraId="0000003E" w14:textId="77777777" w:rsidR="004D0735" w:rsidRDefault="004D0735">
      <w:pPr>
        <w:spacing w:line="220" w:lineRule="auto"/>
        <w:rPr>
          <w:rFonts w:ascii="Calibri" w:eastAsia="Calibri" w:hAnsi="Calibri" w:cs="Calibri"/>
          <w:i/>
        </w:rPr>
      </w:pPr>
    </w:p>
    <w:p w14:paraId="0000003F" w14:textId="77777777" w:rsidR="004D0735" w:rsidRDefault="004D0735">
      <w:pPr>
        <w:spacing w:line="220" w:lineRule="auto"/>
        <w:rPr>
          <w:rFonts w:ascii="Calibri" w:eastAsia="Calibri" w:hAnsi="Calibri" w:cs="Calibri"/>
          <w:i/>
        </w:rPr>
      </w:pPr>
    </w:p>
    <w:p w14:paraId="00000040" w14:textId="77777777" w:rsidR="004D0735" w:rsidRDefault="00A34D39">
      <w:pPr>
        <w:tabs>
          <w:tab w:val="right" w:pos="9360"/>
        </w:tabs>
        <w:spacing w:line="22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6"/>
          <w:szCs w:val="26"/>
          <w:u w:val="single"/>
        </w:rPr>
        <w:t>EDUCATION</w:t>
      </w:r>
      <w:r>
        <w:rPr>
          <w:rFonts w:ascii="Calibri" w:eastAsia="Calibri" w:hAnsi="Calibri" w:cs="Calibri"/>
          <w:u w:val="single"/>
        </w:rPr>
        <w:tab/>
      </w:r>
    </w:p>
    <w:p w14:paraId="00000041" w14:textId="77777777" w:rsidR="004D0735" w:rsidRDefault="00A34D39">
      <w:pPr>
        <w:tabs>
          <w:tab w:val="right" w:pos="9360"/>
        </w:tabs>
        <w:spacing w:line="220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</w:rPr>
        <w:t>Universitas</w:t>
      </w:r>
      <w:proofErr w:type="spellEnd"/>
      <w:r>
        <w:rPr>
          <w:rFonts w:ascii="Calibri" w:eastAsia="Calibri" w:hAnsi="Calibri" w:cs="Calibri"/>
          <w:b/>
        </w:rPr>
        <w:t xml:space="preserve"> Islam Indonesia</w:t>
      </w:r>
      <w:r>
        <w:rPr>
          <w:rFonts w:ascii="Calibri" w:eastAsia="Calibri" w:hAnsi="Calibri" w:cs="Calibri"/>
        </w:rPr>
        <w:tab/>
        <w:t>Yogyakarta, Indonesia</w:t>
      </w:r>
    </w:p>
    <w:p w14:paraId="00000042" w14:textId="77777777" w:rsidR="004D0735" w:rsidRDefault="00A34D39">
      <w:pPr>
        <w:tabs>
          <w:tab w:val="right" w:pos="9360"/>
        </w:tabs>
        <w:spacing w:line="22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Bachelor’s Degree of International Relations</w:t>
      </w:r>
      <w:r>
        <w:rPr>
          <w:rFonts w:ascii="Calibri" w:eastAsia="Calibri" w:hAnsi="Calibri" w:cs="Calibri"/>
        </w:rPr>
        <w:tab/>
        <w:t>Sep 2014 - Aug 2018</w:t>
      </w:r>
    </w:p>
    <w:p w14:paraId="00000043" w14:textId="77777777" w:rsidR="004D0735" w:rsidRDefault="004D0735">
      <w:pPr>
        <w:tabs>
          <w:tab w:val="right" w:pos="9360"/>
        </w:tabs>
        <w:spacing w:line="220" w:lineRule="auto"/>
        <w:rPr>
          <w:rFonts w:ascii="Calibri" w:eastAsia="Calibri" w:hAnsi="Calibri" w:cs="Calibri"/>
          <w:u w:val="single"/>
        </w:rPr>
      </w:pPr>
    </w:p>
    <w:p w14:paraId="00000044" w14:textId="77777777" w:rsidR="004D0735" w:rsidRDefault="00A34D39">
      <w:pPr>
        <w:tabs>
          <w:tab w:val="right" w:pos="9360"/>
        </w:tabs>
        <w:spacing w:line="220" w:lineRule="auto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  <w:u w:val="single"/>
        </w:rPr>
        <w:t>Professional Skill</w:t>
      </w:r>
      <w:r>
        <w:rPr>
          <w:rFonts w:ascii="Calibri" w:eastAsia="Calibri" w:hAnsi="Calibri" w:cs="Calibri"/>
          <w:b/>
          <w:sz w:val="26"/>
          <w:szCs w:val="26"/>
          <w:u w:val="single"/>
        </w:rPr>
        <w:tab/>
      </w:r>
    </w:p>
    <w:p w14:paraId="00000045" w14:textId="77777777" w:rsidR="004D0735" w:rsidRDefault="00A34D39">
      <w:pPr>
        <w:numPr>
          <w:ilvl w:val="0"/>
          <w:numId w:val="3"/>
        </w:numPr>
        <w:spacing w:line="220" w:lineRule="auto"/>
        <w:ind w:hanging="225"/>
        <w:jc w:val="both"/>
        <w:rPr>
          <w:rFonts w:ascii="Noto Sans Symbols" w:eastAsia="Noto Sans Symbols" w:hAnsi="Noto Sans Symbols" w:cs="Noto Sans Symbols"/>
        </w:rPr>
      </w:pPr>
      <w:r>
        <w:rPr>
          <w:rFonts w:ascii="Calibri" w:eastAsia="Calibri" w:hAnsi="Calibri" w:cs="Calibri"/>
        </w:rPr>
        <w:t xml:space="preserve">Tools: Salesforce, CRM, Meta </w:t>
      </w:r>
      <w:proofErr w:type="spellStart"/>
      <w:r>
        <w:rPr>
          <w:rFonts w:ascii="Calibri" w:eastAsia="Calibri" w:hAnsi="Calibri" w:cs="Calibri"/>
        </w:rPr>
        <w:t>Adsmanager</w:t>
      </w:r>
      <w:proofErr w:type="spellEnd"/>
      <w:r>
        <w:rPr>
          <w:rFonts w:ascii="Calibri" w:eastAsia="Calibri" w:hAnsi="Calibri" w:cs="Calibri"/>
        </w:rPr>
        <w:t>, Looker Studio, Google Analytics, Google Slides, and Google Sheets</w:t>
      </w:r>
    </w:p>
    <w:p w14:paraId="00000046" w14:textId="77777777" w:rsidR="004D0735" w:rsidRDefault="00A34D39">
      <w:pPr>
        <w:numPr>
          <w:ilvl w:val="0"/>
          <w:numId w:val="3"/>
        </w:numPr>
        <w:spacing w:line="220" w:lineRule="auto"/>
        <w:ind w:hanging="225"/>
        <w:jc w:val="both"/>
        <w:rPr>
          <w:rFonts w:ascii="Noto Sans Symbols" w:eastAsia="Noto Sans Symbols" w:hAnsi="Noto Sans Symbols" w:cs="Noto Sans Symbols"/>
        </w:rPr>
      </w:pPr>
      <w:r>
        <w:rPr>
          <w:rFonts w:ascii="Calibri" w:eastAsia="Calibri" w:hAnsi="Calibri" w:cs="Calibri"/>
        </w:rPr>
        <w:t>Professional Skills: Marketing, Digital Marketing, Sales, Customer service , Public Speaking, Strategic Thinking, Business Development, Team Management</w:t>
      </w:r>
    </w:p>
    <w:p w14:paraId="00000047" w14:textId="77777777" w:rsidR="004D0735" w:rsidRDefault="004D0735">
      <w:pPr>
        <w:spacing w:line="220" w:lineRule="auto"/>
        <w:ind w:left="566"/>
        <w:jc w:val="both"/>
        <w:rPr>
          <w:rFonts w:ascii="Calibri" w:eastAsia="Calibri" w:hAnsi="Calibri" w:cs="Calibri"/>
        </w:rPr>
      </w:pPr>
    </w:p>
    <w:p w14:paraId="0000004E" w14:textId="77777777" w:rsidR="004D0735" w:rsidRDefault="004D0735">
      <w:pPr>
        <w:spacing w:line="22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000004F" w14:textId="77777777" w:rsidR="004D0735" w:rsidRDefault="004D0735"/>
    <w:sectPr w:rsidR="004D073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 Symbols">
    <w:charset w:val="00"/>
    <w:family w:val="auto"/>
    <w:pitch w:val="default"/>
    <w:embedRegular r:id="rId1" w:fontKey="{A8074BD0-2508-2440-811C-BF54E413E47C}"/>
    <w:embedBold r:id="rId2" w:fontKey="{7DB3470A-B98F-944F-A02C-32CB7A9FF066}"/>
  </w:font>
  <w:font w:name="Cambria">
    <w:panose1 w:val="0204050305040603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574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48A5EF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45D474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D123765"/>
    <w:multiLevelType w:val="multilevel"/>
    <w:tmpl w:val="FFFFFFFF"/>
    <w:lvl w:ilvl="0">
      <w:start w:val="1"/>
      <w:numFmt w:val="bullet"/>
      <w:lvlText w:val="●"/>
      <w:lvlJc w:val="left"/>
      <w:pPr>
        <w:ind w:left="566" w:hanging="224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35E687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21696254">
    <w:abstractNumId w:val="4"/>
  </w:num>
  <w:num w:numId="2" w16cid:durableId="93867952">
    <w:abstractNumId w:val="1"/>
  </w:num>
  <w:num w:numId="3" w16cid:durableId="1565678354">
    <w:abstractNumId w:val="3"/>
  </w:num>
  <w:num w:numId="4" w16cid:durableId="337778253">
    <w:abstractNumId w:val="0"/>
  </w:num>
  <w:num w:numId="5" w16cid:durableId="1033848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embedTrueTypeFonts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735"/>
    <w:rsid w:val="00066C84"/>
    <w:rsid w:val="001D6D8E"/>
    <w:rsid w:val="003B2F4A"/>
    <w:rsid w:val="004D0735"/>
    <w:rsid w:val="00503345"/>
    <w:rsid w:val="00620677"/>
    <w:rsid w:val="00724F39"/>
    <w:rsid w:val="009A7BEC"/>
    <w:rsid w:val="009B57FA"/>
    <w:rsid w:val="009C592D"/>
    <w:rsid w:val="00A34D39"/>
    <w:rsid w:val="00A6028F"/>
    <w:rsid w:val="00B7510E"/>
    <w:rsid w:val="00F3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4957B"/>
  <w15:docId w15:val="{5EF0F1DD-989B-5442-AA22-7A925C975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p1">
    <w:name w:val="p1"/>
    <w:basedOn w:val="Normal"/>
    <w:rsid w:val="00A6028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TH"/>
    </w:rPr>
  </w:style>
  <w:style w:type="paragraph" w:customStyle="1" w:styleId="p2">
    <w:name w:val="p2"/>
    <w:basedOn w:val="Normal"/>
    <w:rsid w:val="00A6028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panjiraga/" TargetMode="External"/><Relationship Id="rId5" Type="http://schemas.openxmlformats.org/officeDocument/2006/relationships/hyperlink" Target="mailto:panji.raga1996@gmail.com" TargetMode="Externa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1000</Words>
  <Characters>5701</Characters>
  <Application>Microsoft Office Word</Application>
  <DocSecurity>0</DocSecurity>
  <Lines>47</Lines>
  <Paragraphs>13</Paragraphs>
  <ScaleCrop>false</ScaleCrop>
  <Company/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panji raga</cp:lastModifiedBy>
  <cp:revision>2</cp:revision>
  <dcterms:created xsi:type="dcterms:W3CDTF">2026-06-01T05:03:00Z</dcterms:created>
  <dcterms:modified xsi:type="dcterms:W3CDTF">2026-06-01T05:03:00Z</dcterms:modified>
</cp:coreProperties>
</file>